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16DC" w14:textId="77777777" w:rsidR="00A479CE" w:rsidRDefault="00A479CE"/>
    <w:p w14:paraId="2D741BE5" w14:textId="77777777" w:rsidR="00914FAF" w:rsidRDefault="00914FAF"/>
    <w:p w14:paraId="058BBA89" w14:textId="77777777" w:rsidR="00914FAF" w:rsidRDefault="00914FAF"/>
    <w:tbl>
      <w:tblPr>
        <w:tblpPr w:leftFromText="141" w:rightFromText="141" w:vertAnchor="text" w:horzAnchor="margin" w:tblpY="-200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7010"/>
        <w:gridCol w:w="1368"/>
      </w:tblGrid>
      <w:tr w:rsidR="00914FAF" w:rsidRPr="00535532" w14:paraId="7F0F8166" w14:textId="77777777" w:rsidTr="00914FAF">
        <w:trPr>
          <w:trHeight w:val="79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DC6A5" w14:textId="77777777" w:rsidR="00914FAF" w:rsidRPr="00535532" w:rsidRDefault="00914FAF" w:rsidP="00914FAF">
            <w:pPr>
              <w:jc w:val="center"/>
              <w:rPr>
                <w:rFonts w:eastAsia="Times New Roman"/>
                <w:color w:val="000000"/>
                <w:kern w:val="28"/>
                <w:sz w:val="20"/>
              </w:rPr>
            </w:pPr>
          </w:p>
          <w:p w14:paraId="214AA66C" w14:textId="77777777" w:rsidR="00914FAF" w:rsidRPr="00535532" w:rsidRDefault="00914FAF" w:rsidP="00914FAF">
            <w:pPr>
              <w:jc w:val="center"/>
              <w:rPr>
                <w:rFonts w:eastAsia="Times New Roman"/>
                <w:color w:val="000000"/>
                <w:kern w:val="28"/>
                <w:sz w:val="20"/>
              </w:rPr>
            </w:pPr>
            <w:r w:rsidRPr="00DD00CD">
              <w:rPr>
                <w:rFonts w:eastAsia="Times New Roman"/>
                <w:noProof/>
                <w:color w:val="000000"/>
                <w:kern w:val="28"/>
                <w:sz w:val="20"/>
                <w:lang w:eastAsia="it-IT"/>
              </w:rPr>
              <w:drawing>
                <wp:inline distT="0" distB="0" distL="0" distR="0" wp14:anchorId="10E41AA5" wp14:editId="19DEF7B2">
                  <wp:extent cx="400050" cy="428625"/>
                  <wp:effectExtent l="0" t="0" r="0" b="9525"/>
                  <wp:docPr id="143263147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F4816" w14:textId="77777777" w:rsidR="00914FAF" w:rsidRPr="00535532" w:rsidRDefault="00914FAF" w:rsidP="00914FAF">
            <w:pPr>
              <w:spacing w:after="200"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D5F70" w14:textId="77777777" w:rsidR="00914FAF" w:rsidRPr="00535532" w:rsidRDefault="00914FAF" w:rsidP="00914FAF">
            <w:pPr>
              <w:jc w:val="center"/>
              <w:rPr>
                <w:rFonts w:eastAsia="Times New Roman"/>
                <w:b/>
                <w:bCs/>
                <w:color w:val="000000"/>
                <w:kern w:val="28"/>
                <w:sz w:val="20"/>
              </w:rPr>
            </w:pPr>
          </w:p>
          <w:p w14:paraId="56A337A8" w14:textId="77777777" w:rsidR="00914FAF" w:rsidRPr="00535532" w:rsidRDefault="00914FAF" w:rsidP="00914FAF">
            <w:pPr>
              <w:jc w:val="center"/>
              <w:rPr>
                <w:rFonts w:eastAsia="Times New Roman"/>
                <w:b/>
                <w:bCs/>
                <w:color w:val="000000"/>
                <w:kern w:val="28"/>
                <w:sz w:val="20"/>
              </w:rPr>
            </w:pPr>
            <w:r w:rsidRPr="00535532">
              <w:rPr>
                <w:rFonts w:eastAsia="Times New Roman"/>
                <w:b/>
                <w:bCs/>
                <w:color w:val="000000"/>
                <w:kern w:val="28"/>
                <w:sz w:val="20"/>
              </w:rPr>
              <w:t>ISTITUTO OMNICOMPRENSIVO DI SORIANO CALABRO</w:t>
            </w:r>
          </w:p>
          <w:p w14:paraId="4E9B1E6B" w14:textId="77777777" w:rsidR="00914FAF" w:rsidRPr="00535532" w:rsidRDefault="00914FAF" w:rsidP="00914FAF">
            <w:pPr>
              <w:jc w:val="center"/>
              <w:rPr>
                <w:rFonts w:eastAsia="Times New Roman"/>
                <w:b/>
                <w:bCs/>
                <w:color w:val="000000"/>
                <w:kern w:val="28"/>
                <w:sz w:val="20"/>
              </w:rPr>
            </w:pPr>
            <w:r w:rsidRPr="00535532">
              <w:rPr>
                <w:rFonts w:eastAsia="Times New Roman"/>
                <w:b/>
                <w:bCs/>
                <w:color w:val="000000"/>
                <w:kern w:val="28"/>
                <w:sz w:val="20"/>
              </w:rPr>
              <w:t>SCUOLA INFANZIA, PRIMARIA, SECONDARIA DI 1°GR., LICEO SCIENTIFICO</w:t>
            </w:r>
          </w:p>
          <w:p w14:paraId="2FEAC869" w14:textId="77777777" w:rsidR="00914FAF" w:rsidRPr="00535532" w:rsidRDefault="00914FAF" w:rsidP="00914FAF">
            <w:pPr>
              <w:jc w:val="center"/>
              <w:rPr>
                <w:rFonts w:eastAsia="Times New Roman"/>
                <w:b/>
                <w:bCs/>
                <w:color w:val="000000"/>
                <w:kern w:val="28"/>
                <w:sz w:val="20"/>
              </w:rPr>
            </w:pPr>
            <w:r w:rsidRPr="00535532">
              <w:rPr>
                <w:rFonts w:eastAsia="Times New Roman"/>
                <w:b/>
                <w:bCs/>
                <w:color w:val="000000"/>
                <w:kern w:val="28"/>
                <w:sz w:val="20"/>
              </w:rPr>
              <w:t>Via Corrado Alvaro 89831 Soriano Calabro (VV)</w:t>
            </w:r>
          </w:p>
          <w:p w14:paraId="5D17404E" w14:textId="77777777" w:rsidR="00914FAF" w:rsidRPr="00535532" w:rsidRDefault="00914FAF" w:rsidP="00914FAF">
            <w:pPr>
              <w:jc w:val="center"/>
              <w:rPr>
                <w:rFonts w:eastAsia="Times New Roman"/>
                <w:b/>
                <w:bCs/>
                <w:color w:val="000000"/>
                <w:kern w:val="28"/>
                <w:sz w:val="20"/>
              </w:rPr>
            </w:pPr>
            <w:r w:rsidRPr="00535532">
              <w:rPr>
                <w:rFonts w:eastAsia="Times New Roman"/>
                <w:b/>
                <w:bCs/>
                <w:color w:val="000000"/>
                <w:kern w:val="28"/>
                <w:sz w:val="20"/>
              </w:rPr>
              <w:t>TEL 0963-351006   Fax. 0963-351572   CM: VVIC81500A   C.F. 96012690796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DA35" w14:textId="77777777" w:rsidR="00914FAF" w:rsidRPr="00535532" w:rsidRDefault="00914FAF" w:rsidP="00914FAF">
            <w:pPr>
              <w:jc w:val="center"/>
              <w:rPr>
                <w:rFonts w:eastAsia="Times New Roman"/>
                <w:color w:val="000000"/>
                <w:kern w:val="28"/>
                <w:sz w:val="20"/>
              </w:rPr>
            </w:pPr>
          </w:p>
          <w:p w14:paraId="1B621659" w14:textId="77777777" w:rsidR="00914FAF" w:rsidRPr="00535532" w:rsidRDefault="00914FAF" w:rsidP="00914FAF">
            <w:pPr>
              <w:jc w:val="center"/>
              <w:rPr>
                <w:rFonts w:eastAsia="Times New Roman"/>
                <w:color w:val="000000"/>
                <w:kern w:val="28"/>
                <w:sz w:val="20"/>
              </w:rPr>
            </w:pPr>
          </w:p>
          <w:p w14:paraId="1D0007CF" w14:textId="77777777" w:rsidR="00914FAF" w:rsidRPr="00535532" w:rsidRDefault="00914FAF" w:rsidP="00914FAF">
            <w:pPr>
              <w:jc w:val="center"/>
              <w:rPr>
                <w:rFonts w:eastAsia="Times New Roman"/>
                <w:b/>
                <w:color w:val="000000"/>
                <w:kern w:val="28"/>
                <w:sz w:val="20"/>
              </w:rPr>
            </w:pPr>
            <w:r w:rsidRPr="00DD00CD">
              <w:rPr>
                <w:rFonts w:eastAsia="Times New Roman"/>
                <w:noProof/>
                <w:color w:val="000000"/>
                <w:kern w:val="28"/>
                <w:sz w:val="20"/>
                <w:lang w:eastAsia="it-IT"/>
              </w:rPr>
              <w:drawing>
                <wp:inline distT="0" distB="0" distL="0" distR="0" wp14:anchorId="19D133A5" wp14:editId="654D6EFD">
                  <wp:extent cx="571500" cy="419100"/>
                  <wp:effectExtent l="0" t="0" r="0" b="0"/>
                  <wp:docPr id="9162874" name="Immagine 1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861DF" w14:textId="77777777" w:rsidR="00914FAF" w:rsidRPr="00535532" w:rsidRDefault="00914FAF" w:rsidP="00914FAF">
            <w:pPr>
              <w:jc w:val="center"/>
              <w:rPr>
                <w:rFonts w:eastAsia="Times New Roman"/>
                <w:bCs/>
                <w:color w:val="000000"/>
                <w:kern w:val="28"/>
                <w:sz w:val="20"/>
              </w:rPr>
            </w:pPr>
            <w:r w:rsidRPr="00535532">
              <w:rPr>
                <w:rFonts w:eastAsia="Times New Roman"/>
                <w:bCs/>
                <w:color w:val="000000"/>
                <w:kern w:val="28"/>
                <w:sz w:val="20"/>
              </w:rPr>
              <w:t xml:space="preserve">            </w:t>
            </w:r>
          </w:p>
        </w:tc>
      </w:tr>
    </w:tbl>
    <w:p w14:paraId="157BDE76" w14:textId="77777777" w:rsidR="007A52A2" w:rsidRDefault="007A52A2">
      <w:pPr>
        <w:rPr>
          <w:b/>
          <w:bCs/>
          <w:sz w:val="28"/>
          <w:szCs w:val="28"/>
        </w:rPr>
      </w:pPr>
    </w:p>
    <w:p w14:paraId="6BC29F09" w14:textId="473A6A57" w:rsidR="007A52A2" w:rsidRDefault="007A52A2" w:rsidP="007A52A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 Dirigente Scolastico </w:t>
      </w:r>
    </w:p>
    <w:p w14:paraId="6F424D7B" w14:textId="55B91113" w:rsidR="007A52A2" w:rsidRDefault="007A52A2" w:rsidP="007A52A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Dell’Istituto Omnicomprensivo</w:t>
      </w:r>
    </w:p>
    <w:p w14:paraId="674BDDD8" w14:textId="657E04FA" w:rsidR="007A52A2" w:rsidRDefault="007A52A2" w:rsidP="007A52A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 Soriano Calabro</w:t>
      </w:r>
    </w:p>
    <w:p w14:paraId="2C3D5605" w14:textId="77777777" w:rsidR="007A52A2" w:rsidRDefault="007A52A2" w:rsidP="007A52A2">
      <w:pPr>
        <w:jc w:val="right"/>
        <w:rPr>
          <w:b/>
          <w:bCs/>
          <w:sz w:val="24"/>
          <w:szCs w:val="24"/>
        </w:rPr>
      </w:pPr>
    </w:p>
    <w:p w14:paraId="21BE01DA" w14:textId="5C83E83D" w:rsidR="007A52A2" w:rsidRDefault="007A52A2" w:rsidP="007A52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sottoscritto _____________________________ docente di _____________________ presso il Liceo Scientifico “N. Macchiavelli” di Soriano Calabro, avendo completato la formazione per tutor e orientatore</w:t>
      </w:r>
      <w:r w:rsidR="008B4AA2">
        <w:rPr>
          <w:b/>
          <w:bCs/>
          <w:sz w:val="24"/>
          <w:szCs w:val="24"/>
        </w:rPr>
        <w:t>,</w:t>
      </w:r>
    </w:p>
    <w:p w14:paraId="70348CC4" w14:textId="68778CCE" w:rsidR="008B4AA2" w:rsidRDefault="008B4AA2" w:rsidP="008B4A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3488B766" w14:textId="5469163B" w:rsidR="008B4AA2" w:rsidRDefault="008B4AA2" w:rsidP="008B4A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propria disponibilità a ricoprire l’incarico di</w:t>
      </w:r>
    </w:p>
    <w:p w14:paraId="3CCB8396" w14:textId="548DD856" w:rsidR="008B4AA2" w:rsidRDefault="008B4AA2" w:rsidP="008B4AA2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Tutor</w:t>
      </w:r>
    </w:p>
    <w:p w14:paraId="6191F472" w14:textId="0C8AF8D1" w:rsidR="008B4AA2" w:rsidRDefault="008B4AA2" w:rsidP="008B4AA2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Orientatore</w:t>
      </w:r>
    </w:p>
    <w:p w14:paraId="7DE74042" w14:textId="1A21CB31" w:rsidR="008B4AA2" w:rsidRDefault="008B4AA2" w:rsidP="008B4A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almeno un triennio scolastico.</w:t>
      </w:r>
    </w:p>
    <w:p w14:paraId="2B0626D8" w14:textId="27D61F85" w:rsidR="007A52A2" w:rsidRDefault="008B4AA2" w:rsidP="008B4A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A tal fine dichiara ( compilare le parti che interessano) quanto segue e allega alla presente Curriculum Vitae.</w:t>
      </w:r>
    </w:p>
    <w:p w14:paraId="5A311378" w14:textId="77777777" w:rsidR="007A52A2" w:rsidRDefault="007A52A2">
      <w:pPr>
        <w:rPr>
          <w:b/>
          <w:bCs/>
          <w:sz w:val="28"/>
          <w:szCs w:val="28"/>
        </w:rPr>
      </w:pPr>
    </w:p>
    <w:p w14:paraId="2D174564" w14:textId="260CF573" w:rsidR="00914FAF" w:rsidRDefault="00914FAF">
      <w:pPr>
        <w:rPr>
          <w:b/>
          <w:bCs/>
          <w:sz w:val="28"/>
          <w:szCs w:val="28"/>
        </w:rPr>
      </w:pPr>
      <w:r w:rsidRPr="00914FAF">
        <w:rPr>
          <w:b/>
          <w:bCs/>
          <w:sz w:val="28"/>
          <w:szCs w:val="28"/>
        </w:rPr>
        <w:t>GRIGLIA PER LA SELEZIONE DOCENTI TUTOR E ORIENTATORE – A-S- 2023/2024</w:t>
      </w:r>
    </w:p>
    <w:p w14:paraId="0071A8DA" w14:textId="77777777" w:rsidR="00914FAF" w:rsidRDefault="00914FAF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1"/>
        <w:gridCol w:w="4149"/>
        <w:gridCol w:w="2222"/>
        <w:gridCol w:w="2282"/>
      </w:tblGrid>
      <w:tr w:rsidR="00914FAF" w14:paraId="16DEFF3A" w14:textId="77777777" w:rsidTr="00914FAF">
        <w:tc>
          <w:tcPr>
            <w:tcW w:w="1271" w:type="dxa"/>
          </w:tcPr>
          <w:p w14:paraId="2D33F35C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3D0BED55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0D9CB8B6" w14:textId="496A6FCF" w:rsidR="00914FAF" w:rsidRDefault="00914F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PUNTEGGIO</w:t>
            </w:r>
          </w:p>
        </w:tc>
        <w:tc>
          <w:tcPr>
            <w:tcW w:w="2407" w:type="dxa"/>
          </w:tcPr>
          <w:p w14:paraId="5066E7FF" w14:textId="2C03FD50" w:rsidR="00914FAF" w:rsidRDefault="00914F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TOTALE PUNTEGGIO</w:t>
            </w:r>
          </w:p>
        </w:tc>
      </w:tr>
      <w:tr w:rsidR="00914FAF" w14:paraId="55632E03" w14:textId="77777777" w:rsidTr="00914FAF">
        <w:tc>
          <w:tcPr>
            <w:tcW w:w="1271" w:type="dxa"/>
          </w:tcPr>
          <w:p w14:paraId="03F20288" w14:textId="395223D0" w:rsidR="00914FAF" w:rsidRDefault="00914F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30 punti</w:t>
            </w:r>
          </w:p>
        </w:tc>
        <w:tc>
          <w:tcPr>
            <w:tcW w:w="4253" w:type="dxa"/>
          </w:tcPr>
          <w:p w14:paraId="7657C031" w14:textId="5D26C931" w:rsidR="00914FAF" w:rsidRPr="00914FAF" w:rsidRDefault="00914FAF">
            <w:r w:rsidRPr="00914FAF">
              <w:t>Cors</w:t>
            </w:r>
            <w:r>
              <w:t>i di formazione digitali/ PCTO o ex alternanza scuola-lavoro/dispersione scolastica/inclusione</w:t>
            </w:r>
          </w:p>
        </w:tc>
        <w:tc>
          <w:tcPr>
            <w:tcW w:w="1697" w:type="dxa"/>
          </w:tcPr>
          <w:p w14:paraId="1F751F20" w14:textId="51DC79E3" w:rsidR="00914FAF" w:rsidRDefault="00914F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5 per ogni corso</w:t>
            </w:r>
          </w:p>
        </w:tc>
        <w:tc>
          <w:tcPr>
            <w:tcW w:w="2407" w:type="dxa"/>
          </w:tcPr>
          <w:p w14:paraId="6B37C3E6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FAF" w14:paraId="18AFDAB2" w14:textId="77777777" w:rsidTr="00914FAF">
        <w:tc>
          <w:tcPr>
            <w:tcW w:w="1271" w:type="dxa"/>
          </w:tcPr>
          <w:p w14:paraId="58E912D0" w14:textId="36E50C5A" w:rsidR="00914FAF" w:rsidRDefault="00914F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10 punti</w:t>
            </w:r>
          </w:p>
        </w:tc>
        <w:tc>
          <w:tcPr>
            <w:tcW w:w="4253" w:type="dxa"/>
          </w:tcPr>
          <w:p w14:paraId="00839AB8" w14:textId="3AF943F1" w:rsidR="00914FAF" w:rsidRPr="007A52A2" w:rsidRDefault="00914FAF">
            <w:r w:rsidRPr="007A52A2">
              <w:t>Anzianità maturata con contratto a tempo indeterminato/determinato</w:t>
            </w:r>
          </w:p>
        </w:tc>
        <w:tc>
          <w:tcPr>
            <w:tcW w:w="1697" w:type="dxa"/>
          </w:tcPr>
          <w:p w14:paraId="53D34090" w14:textId="1BE3D477" w:rsidR="00914FAF" w:rsidRDefault="00914F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1 per ogni anno</w:t>
            </w:r>
          </w:p>
        </w:tc>
        <w:tc>
          <w:tcPr>
            <w:tcW w:w="2407" w:type="dxa"/>
          </w:tcPr>
          <w:p w14:paraId="6A60A53C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A52A2" w14:paraId="32A3CA3E" w14:textId="77777777" w:rsidTr="00914FAF">
        <w:tc>
          <w:tcPr>
            <w:tcW w:w="1271" w:type="dxa"/>
          </w:tcPr>
          <w:p w14:paraId="0583649C" w14:textId="5C16F721" w:rsidR="007A52A2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6 punti</w:t>
            </w:r>
          </w:p>
        </w:tc>
        <w:tc>
          <w:tcPr>
            <w:tcW w:w="4253" w:type="dxa"/>
          </w:tcPr>
          <w:p w14:paraId="1CB7703E" w14:textId="059D6736" w:rsidR="007A52A2" w:rsidRPr="007A52A2" w:rsidRDefault="007A52A2">
            <w:r>
              <w:t>Abilitazioni all’insegnamento</w:t>
            </w:r>
          </w:p>
        </w:tc>
        <w:tc>
          <w:tcPr>
            <w:tcW w:w="1697" w:type="dxa"/>
          </w:tcPr>
          <w:p w14:paraId="4459BD82" w14:textId="602AC57E" w:rsidR="007A52A2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2 per ogni abilitazione</w:t>
            </w:r>
          </w:p>
        </w:tc>
        <w:tc>
          <w:tcPr>
            <w:tcW w:w="2407" w:type="dxa"/>
          </w:tcPr>
          <w:p w14:paraId="41C80CE7" w14:textId="77777777" w:rsidR="007A52A2" w:rsidRDefault="007A52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FAF" w14:paraId="397F645C" w14:textId="77777777" w:rsidTr="00914FAF">
        <w:tc>
          <w:tcPr>
            <w:tcW w:w="1271" w:type="dxa"/>
          </w:tcPr>
          <w:p w14:paraId="2D65A7B8" w14:textId="79F4634E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10 punti</w:t>
            </w:r>
          </w:p>
        </w:tc>
        <w:tc>
          <w:tcPr>
            <w:tcW w:w="4253" w:type="dxa"/>
          </w:tcPr>
          <w:p w14:paraId="2FE01B81" w14:textId="3F099250" w:rsidR="00914FAF" w:rsidRPr="007A52A2" w:rsidRDefault="00914FAF">
            <w:r w:rsidRPr="007A52A2">
              <w:t>Aver svolto compiti di Collaboratore del DS o essere stato componente dello Staff</w:t>
            </w:r>
          </w:p>
        </w:tc>
        <w:tc>
          <w:tcPr>
            <w:tcW w:w="1697" w:type="dxa"/>
          </w:tcPr>
          <w:p w14:paraId="438BFFA7" w14:textId="770D56F5" w:rsidR="00914FAF" w:rsidRDefault="00914F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2 per ogni anno</w:t>
            </w:r>
          </w:p>
        </w:tc>
        <w:tc>
          <w:tcPr>
            <w:tcW w:w="2407" w:type="dxa"/>
          </w:tcPr>
          <w:p w14:paraId="6CDB70B3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FAF" w14:paraId="6BEEF08A" w14:textId="77777777" w:rsidTr="00914FAF">
        <w:tc>
          <w:tcPr>
            <w:tcW w:w="1271" w:type="dxa"/>
          </w:tcPr>
          <w:p w14:paraId="6739F576" w14:textId="317EB01B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10 punti</w:t>
            </w:r>
          </w:p>
        </w:tc>
        <w:tc>
          <w:tcPr>
            <w:tcW w:w="4253" w:type="dxa"/>
          </w:tcPr>
          <w:p w14:paraId="358A9A1E" w14:textId="4832BC74" w:rsidR="00914FAF" w:rsidRPr="007A52A2" w:rsidRDefault="00914FAF">
            <w:r w:rsidRPr="007A52A2">
              <w:t>Aver svolto compiti di Funzione Strumentale</w:t>
            </w:r>
            <w:r w:rsidR="00A978F0">
              <w:t xml:space="preserve"> per l’orientamento</w:t>
            </w:r>
            <w:r w:rsidRPr="007A52A2">
              <w:t xml:space="preserve"> o di referente PCTO o ex alternanza scuola-lavoro</w:t>
            </w:r>
          </w:p>
        </w:tc>
        <w:tc>
          <w:tcPr>
            <w:tcW w:w="1697" w:type="dxa"/>
          </w:tcPr>
          <w:p w14:paraId="21473A1B" w14:textId="502449B0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2 per ogni incarico</w:t>
            </w:r>
          </w:p>
        </w:tc>
        <w:tc>
          <w:tcPr>
            <w:tcW w:w="2407" w:type="dxa"/>
          </w:tcPr>
          <w:p w14:paraId="448CE30B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FAF" w14:paraId="275A4D63" w14:textId="77777777" w:rsidTr="00914FAF">
        <w:tc>
          <w:tcPr>
            <w:tcW w:w="1271" w:type="dxa"/>
          </w:tcPr>
          <w:p w14:paraId="488ECC47" w14:textId="29276A1A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20 punti</w:t>
            </w:r>
          </w:p>
        </w:tc>
        <w:tc>
          <w:tcPr>
            <w:tcW w:w="4253" w:type="dxa"/>
          </w:tcPr>
          <w:p w14:paraId="0C914088" w14:textId="1A155269" w:rsidR="00914FAF" w:rsidRPr="007A52A2" w:rsidRDefault="00914FAF">
            <w:r w:rsidRPr="007A52A2">
              <w:t>Esperienze relative a progetti finalizzati al</w:t>
            </w:r>
            <w:r w:rsidR="00F21C1A">
              <w:t>la digitalizzazione/</w:t>
            </w:r>
            <w:r w:rsidRPr="007A52A2">
              <w:t>contrasto alla dispersione scolastica</w:t>
            </w:r>
            <w:r w:rsidR="00F21C1A">
              <w:t>/inclusione</w:t>
            </w:r>
            <w:r w:rsidRPr="007A52A2">
              <w:t>:</w:t>
            </w:r>
          </w:p>
          <w:p w14:paraId="2C36C113" w14:textId="77777777" w:rsidR="00914FAF" w:rsidRPr="007A52A2" w:rsidRDefault="00914FAF">
            <w:r w:rsidRPr="007A52A2">
              <w:t xml:space="preserve">-partecipazione a progetti PON sul </w:t>
            </w:r>
            <w:r w:rsidRPr="007A52A2">
              <w:lastRenderedPageBreak/>
              <w:t>recupero/consolidamento di competenze di base, in qualità di Esperto/Tutor/Facilitatore/Animatore</w:t>
            </w:r>
          </w:p>
          <w:p w14:paraId="293F9A3C" w14:textId="129E8737" w:rsidR="00914FAF" w:rsidRPr="007A52A2" w:rsidRDefault="00914FAF">
            <w:r w:rsidRPr="007A52A2">
              <w:t>-aver promosso progetti finalizzati al</w:t>
            </w:r>
            <w:r w:rsidR="00F21C1A">
              <w:t>la digitalizzazione/</w:t>
            </w:r>
            <w:bookmarkStart w:id="0" w:name="_GoBack"/>
            <w:bookmarkEnd w:id="0"/>
            <w:r w:rsidRPr="007A52A2">
              <w:t>contrasto alla dispersione e alla riduzione dell’abbandono scolastico</w:t>
            </w:r>
            <w:r w:rsidR="007A52A2" w:rsidRPr="007A52A2">
              <w:t>/inclusione</w:t>
            </w:r>
          </w:p>
        </w:tc>
        <w:tc>
          <w:tcPr>
            <w:tcW w:w="1697" w:type="dxa"/>
          </w:tcPr>
          <w:p w14:paraId="080CAC7E" w14:textId="1E8982DC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Punti 2 per ogni incarico</w:t>
            </w:r>
          </w:p>
        </w:tc>
        <w:tc>
          <w:tcPr>
            <w:tcW w:w="2407" w:type="dxa"/>
          </w:tcPr>
          <w:p w14:paraId="69421631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FAF" w14:paraId="52E441B0" w14:textId="77777777" w:rsidTr="00914FAF">
        <w:tc>
          <w:tcPr>
            <w:tcW w:w="1271" w:type="dxa"/>
          </w:tcPr>
          <w:p w14:paraId="4E57A4E8" w14:textId="20BEAF86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Max 10 punti</w:t>
            </w:r>
          </w:p>
        </w:tc>
        <w:tc>
          <w:tcPr>
            <w:tcW w:w="4253" w:type="dxa"/>
          </w:tcPr>
          <w:p w14:paraId="135E3F3C" w14:textId="0CB4BFBA" w:rsidR="00914FAF" w:rsidRPr="007A52A2" w:rsidRDefault="007A52A2">
            <w:r w:rsidRPr="007A52A2">
              <w:t>Competenze informatiche certificate</w:t>
            </w:r>
          </w:p>
        </w:tc>
        <w:tc>
          <w:tcPr>
            <w:tcW w:w="1697" w:type="dxa"/>
          </w:tcPr>
          <w:p w14:paraId="21ACAA4E" w14:textId="41B70052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2 per ogni certificazione</w:t>
            </w:r>
          </w:p>
        </w:tc>
        <w:tc>
          <w:tcPr>
            <w:tcW w:w="2407" w:type="dxa"/>
          </w:tcPr>
          <w:p w14:paraId="780E2D14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FAF" w14:paraId="727B5FE8" w14:textId="77777777" w:rsidTr="00914FAF">
        <w:tc>
          <w:tcPr>
            <w:tcW w:w="1271" w:type="dxa"/>
          </w:tcPr>
          <w:p w14:paraId="19B8ECA9" w14:textId="69A9F397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10 punti</w:t>
            </w:r>
          </w:p>
        </w:tc>
        <w:tc>
          <w:tcPr>
            <w:tcW w:w="4253" w:type="dxa"/>
          </w:tcPr>
          <w:p w14:paraId="665BBC33" w14:textId="05E76750" w:rsidR="00914FAF" w:rsidRPr="007A52A2" w:rsidRDefault="007A52A2">
            <w:r w:rsidRPr="007A52A2">
              <w:t>Competenze linguistiche certificate</w:t>
            </w:r>
          </w:p>
        </w:tc>
        <w:tc>
          <w:tcPr>
            <w:tcW w:w="1697" w:type="dxa"/>
          </w:tcPr>
          <w:p w14:paraId="684FE231" w14:textId="3BACE820" w:rsidR="00914FAF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2 per ogni certificazione</w:t>
            </w:r>
          </w:p>
        </w:tc>
        <w:tc>
          <w:tcPr>
            <w:tcW w:w="2407" w:type="dxa"/>
          </w:tcPr>
          <w:p w14:paraId="5BA560B1" w14:textId="77777777" w:rsidR="00914FAF" w:rsidRDefault="00914F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A52A2" w14:paraId="65B60BA1" w14:textId="77777777" w:rsidTr="00914FAF">
        <w:tc>
          <w:tcPr>
            <w:tcW w:w="1271" w:type="dxa"/>
          </w:tcPr>
          <w:p w14:paraId="1F97C82B" w14:textId="1F93A909" w:rsidR="007A52A2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10 punti</w:t>
            </w:r>
          </w:p>
        </w:tc>
        <w:tc>
          <w:tcPr>
            <w:tcW w:w="4253" w:type="dxa"/>
          </w:tcPr>
          <w:p w14:paraId="1CE6E141" w14:textId="48D9D293" w:rsidR="007A52A2" w:rsidRPr="007A52A2" w:rsidRDefault="007A52A2">
            <w:r w:rsidRPr="007A52A2">
              <w:t>Master universitari attinenti ai temi dell’orientamento, dell’inclusione, del contrasto alla dispersione scolastica</w:t>
            </w:r>
          </w:p>
        </w:tc>
        <w:tc>
          <w:tcPr>
            <w:tcW w:w="1697" w:type="dxa"/>
          </w:tcPr>
          <w:p w14:paraId="605C46F7" w14:textId="4E6F840D" w:rsidR="007A52A2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5 per ogni Master</w:t>
            </w:r>
          </w:p>
        </w:tc>
        <w:tc>
          <w:tcPr>
            <w:tcW w:w="2407" w:type="dxa"/>
          </w:tcPr>
          <w:p w14:paraId="4F1B4F17" w14:textId="77777777" w:rsidR="007A52A2" w:rsidRDefault="007A52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A52A2" w14:paraId="547DBF1F" w14:textId="77777777" w:rsidTr="00914FAF">
        <w:tc>
          <w:tcPr>
            <w:tcW w:w="1271" w:type="dxa"/>
          </w:tcPr>
          <w:p w14:paraId="425FCFD1" w14:textId="35A960E2" w:rsidR="007A52A2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Max 10 punti</w:t>
            </w:r>
          </w:p>
        </w:tc>
        <w:tc>
          <w:tcPr>
            <w:tcW w:w="4253" w:type="dxa"/>
          </w:tcPr>
          <w:p w14:paraId="70B45685" w14:textId="7F848E51" w:rsidR="007A52A2" w:rsidRPr="007A52A2" w:rsidRDefault="007A52A2">
            <w:r w:rsidRPr="007A52A2">
              <w:t>Corsi di perfezionamento annuali sui temi dell’orientamento, dell’inclusione, del contrasto alla dispersione scolastica</w:t>
            </w:r>
          </w:p>
        </w:tc>
        <w:tc>
          <w:tcPr>
            <w:tcW w:w="1697" w:type="dxa"/>
          </w:tcPr>
          <w:p w14:paraId="5168251A" w14:textId="0596E1E4" w:rsidR="007A52A2" w:rsidRDefault="007A52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2 per ogni corso di perfezionamento</w:t>
            </w:r>
          </w:p>
        </w:tc>
        <w:tc>
          <w:tcPr>
            <w:tcW w:w="2407" w:type="dxa"/>
          </w:tcPr>
          <w:p w14:paraId="236428CB" w14:textId="77777777" w:rsidR="007A52A2" w:rsidRDefault="007A52A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267544F" w14:textId="77777777" w:rsidR="00914FAF" w:rsidRDefault="00914FAF">
      <w:pPr>
        <w:rPr>
          <w:b/>
          <w:bCs/>
          <w:sz w:val="28"/>
          <w:szCs w:val="28"/>
        </w:rPr>
      </w:pPr>
    </w:p>
    <w:p w14:paraId="4960A9B0" w14:textId="3CD57D44" w:rsidR="008B4AA2" w:rsidRPr="008B4AA2" w:rsidRDefault="008B4AA2">
      <w:pPr>
        <w:rPr>
          <w:sz w:val="24"/>
          <w:szCs w:val="24"/>
        </w:rPr>
      </w:pPr>
      <w:r w:rsidRPr="008B4AA2">
        <w:rPr>
          <w:b/>
          <w:bCs/>
          <w:sz w:val="24"/>
          <w:szCs w:val="24"/>
        </w:rPr>
        <w:t>Legenda</w:t>
      </w:r>
      <w:r w:rsidRPr="008B4AA2">
        <w:rPr>
          <w:sz w:val="24"/>
          <w:szCs w:val="24"/>
        </w:rPr>
        <w:t xml:space="preserve"> : Non viene valutato l’anno in corso.</w:t>
      </w:r>
    </w:p>
    <w:p w14:paraId="02ADA41F" w14:textId="6213E351" w:rsidR="008B4AA2" w:rsidRDefault="008B4AA2">
      <w:pPr>
        <w:rPr>
          <w:sz w:val="24"/>
          <w:szCs w:val="24"/>
        </w:rPr>
      </w:pPr>
      <w:r w:rsidRPr="008B4AA2">
        <w:rPr>
          <w:sz w:val="24"/>
          <w:szCs w:val="24"/>
        </w:rPr>
        <w:t>Precedenza per i docenti titolari nella scuola poiché possono garantire per almeno 3 anni scolastici la funzione di docente tutor o orientatore.</w:t>
      </w:r>
    </w:p>
    <w:p w14:paraId="0AB9011D" w14:textId="77777777" w:rsidR="008B4AA2" w:rsidRDefault="008B4AA2">
      <w:pPr>
        <w:rPr>
          <w:sz w:val="24"/>
          <w:szCs w:val="24"/>
        </w:rPr>
      </w:pPr>
    </w:p>
    <w:p w14:paraId="36E5F6B2" w14:textId="77777777" w:rsidR="008B4AA2" w:rsidRDefault="008B4AA2">
      <w:pPr>
        <w:rPr>
          <w:sz w:val="24"/>
          <w:szCs w:val="24"/>
        </w:rPr>
      </w:pPr>
    </w:p>
    <w:p w14:paraId="40050C20" w14:textId="70B49ECC" w:rsidR="008B4AA2" w:rsidRDefault="008B4AA2">
      <w:pPr>
        <w:rPr>
          <w:sz w:val="24"/>
          <w:szCs w:val="24"/>
        </w:rPr>
      </w:pPr>
      <w:r>
        <w:rPr>
          <w:sz w:val="24"/>
          <w:szCs w:val="24"/>
        </w:rPr>
        <w:t>Soriano Cal, _______________</w:t>
      </w:r>
    </w:p>
    <w:p w14:paraId="275A260E" w14:textId="4E56A3B6" w:rsidR="008B4AA2" w:rsidRDefault="008B4A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03BE7B0A" w14:textId="77777777" w:rsidR="008B4AA2" w:rsidRDefault="008B4AA2">
      <w:pPr>
        <w:rPr>
          <w:sz w:val="24"/>
          <w:szCs w:val="24"/>
        </w:rPr>
      </w:pPr>
    </w:p>
    <w:p w14:paraId="630088A2" w14:textId="4106804D" w:rsidR="008B4AA2" w:rsidRPr="008B4AA2" w:rsidRDefault="008B4A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sectPr w:rsidR="008B4AA2" w:rsidRPr="008B4AA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22CDC" w14:textId="77777777" w:rsidR="00BE1D72" w:rsidRDefault="00BE1D72" w:rsidP="00914FAF">
      <w:r>
        <w:separator/>
      </w:r>
    </w:p>
  </w:endnote>
  <w:endnote w:type="continuationSeparator" w:id="0">
    <w:p w14:paraId="5DD2AE0B" w14:textId="77777777" w:rsidR="00BE1D72" w:rsidRDefault="00BE1D72" w:rsidP="009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F4502" w14:textId="77777777" w:rsidR="00BE1D72" w:rsidRDefault="00BE1D72" w:rsidP="00914FAF">
      <w:r>
        <w:separator/>
      </w:r>
    </w:p>
  </w:footnote>
  <w:footnote w:type="continuationSeparator" w:id="0">
    <w:p w14:paraId="08694F5F" w14:textId="77777777" w:rsidR="00BE1D72" w:rsidRDefault="00BE1D72" w:rsidP="0091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95A58" w14:textId="1CC16BDD" w:rsidR="00914FAF" w:rsidRDefault="00914FAF">
    <w:pPr>
      <w:pStyle w:val="Intestazione"/>
    </w:pPr>
    <w:r w:rsidRPr="00604781">
      <w:rPr>
        <w:rFonts w:ascii="Arial" w:eastAsia="Times New Roman" w:hAnsi="Arial" w:cs="Arial"/>
        <w:noProof/>
        <w:sz w:val="24"/>
        <w:szCs w:val="24"/>
        <w:lang w:eastAsia="it-IT"/>
      </w:rPr>
      <w:drawing>
        <wp:inline distT="0" distB="0" distL="0" distR="0" wp14:anchorId="4353B362" wp14:editId="7D1595FB">
          <wp:extent cx="5905500" cy="876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CC"/>
    <w:multiLevelType w:val="hybridMultilevel"/>
    <w:tmpl w:val="321A600C"/>
    <w:lvl w:ilvl="0" w:tplc="09EE6C92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AF"/>
    <w:rsid w:val="001141D7"/>
    <w:rsid w:val="00234D49"/>
    <w:rsid w:val="007A52A2"/>
    <w:rsid w:val="008047BA"/>
    <w:rsid w:val="008B4AA2"/>
    <w:rsid w:val="00914FAF"/>
    <w:rsid w:val="00A479CE"/>
    <w:rsid w:val="00A978F0"/>
    <w:rsid w:val="00B62100"/>
    <w:rsid w:val="00BB473D"/>
    <w:rsid w:val="00BE1D72"/>
    <w:rsid w:val="00F2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6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F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F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FAF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14F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FAF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91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4A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D49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F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F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FAF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14F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FAF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91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4A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D49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Giofrè</cp:lastModifiedBy>
  <cp:revision>9</cp:revision>
  <dcterms:created xsi:type="dcterms:W3CDTF">2023-11-11T09:34:00Z</dcterms:created>
  <dcterms:modified xsi:type="dcterms:W3CDTF">2023-11-11T15:04:00Z</dcterms:modified>
</cp:coreProperties>
</file>